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74C3" w:rsidRPr="004374C3" w:rsidRDefault="004374C3" w:rsidP="004374C3">
      <w:pPr>
        <w:rPr>
          <w:rFonts w:ascii="Arial" w:hAnsi="Arial" w:cs="Arial"/>
          <w:b/>
          <w:bCs/>
          <w:sz w:val="22"/>
          <w:szCs w:val="22"/>
        </w:rPr>
      </w:pPr>
    </w:p>
    <w:p w:rsidR="004374C3" w:rsidRPr="004374C3" w:rsidRDefault="004374C3" w:rsidP="004374C3">
      <w:pPr>
        <w:pStyle w:val="Ttulo1"/>
        <w:jc w:val="center"/>
        <w:rPr>
          <w:rFonts w:ascii="Arial" w:hAnsi="Arial" w:cs="Arial"/>
          <w:sz w:val="22"/>
          <w:szCs w:val="22"/>
        </w:rPr>
      </w:pPr>
      <w:r w:rsidRPr="004374C3">
        <w:rPr>
          <w:rFonts w:ascii="Arial" w:hAnsi="Arial" w:cs="Arial"/>
          <w:sz w:val="22"/>
          <w:szCs w:val="22"/>
        </w:rPr>
        <w:t>GUÍA INDICATIVA</w:t>
      </w:r>
    </w:p>
    <w:p w:rsidR="004374C3" w:rsidRPr="004374C3" w:rsidRDefault="004374C3" w:rsidP="004374C3">
      <w:pPr>
        <w:rPr>
          <w:rFonts w:ascii="Arial" w:hAnsi="Arial" w:cs="Arial"/>
          <w:b/>
          <w:bCs/>
          <w:sz w:val="22"/>
          <w:szCs w:val="22"/>
        </w:rPr>
      </w:pPr>
    </w:p>
    <w:p w:rsidR="004374C3" w:rsidRPr="004374C3" w:rsidRDefault="004374C3" w:rsidP="004374C3">
      <w:pPr>
        <w:pBdr>
          <w:top w:val="double" w:sz="6" w:space="3" w:color="auto"/>
          <w:left w:val="double" w:sz="6" w:space="3" w:color="auto"/>
          <w:bottom w:val="double" w:sz="6" w:space="3" w:color="auto"/>
          <w:right w:val="double" w:sz="6" w:space="0" w:color="auto"/>
        </w:pBdr>
        <w:jc w:val="center"/>
        <w:rPr>
          <w:rFonts w:ascii="Arial" w:hAnsi="Arial" w:cs="Arial"/>
          <w:b/>
          <w:bCs/>
          <w:sz w:val="22"/>
          <w:szCs w:val="22"/>
        </w:rPr>
      </w:pPr>
      <w:r w:rsidRPr="004374C3">
        <w:rPr>
          <w:rFonts w:ascii="Arial" w:hAnsi="Arial" w:cs="Arial"/>
          <w:b/>
          <w:bCs/>
          <w:sz w:val="22"/>
          <w:szCs w:val="22"/>
        </w:rPr>
        <w:t>ANÁLISIS DE INTEGRACIÓN DEL PRECIO UNITARIO</w:t>
      </w:r>
    </w:p>
    <w:p w:rsidR="004374C3" w:rsidRPr="004374C3" w:rsidRDefault="004374C3" w:rsidP="004374C3">
      <w:pPr>
        <w:rPr>
          <w:rFonts w:ascii="Arial" w:hAnsi="Arial" w:cs="Arial"/>
          <w:b/>
          <w:bCs/>
          <w:sz w:val="22"/>
          <w:szCs w:val="22"/>
        </w:rPr>
      </w:pPr>
    </w:p>
    <w:tbl>
      <w:tblPr>
        <w:tblW w:w="0" w:type="auto"/>
        <w:tblBorders>
          <w:top w:val="double" w:sz="6" w:space="0" w:color="auto"/>
          <w:left w:val="double" w:sz="6" w:space="0" w:color="auto"/>
          <w:bottom w:val="double" w:sz="6" w:space="0" w:color="auto"/>
          <w:right w:val="double" w:sz="6" w:space="0" w:color="auto"/>
        </w:tblBorders>
        <w:tblLayout w:type="fixed"/>
        <w:tblLook w:val="0000"/>
      </w:tblPr>
      <w:tblGrid>
        <w:gridCol w:w="6204"/>
        <w:gridCol w:w="3660"/>
      </w:tblGrid>
      <w:tr w:rsidR="004374C3" w:rsidRPr="004374C3" w:rsidTr="00487E34">
        <w:tc>
          <w:tcPr>
            <w:tcW w:w="6204" w:type="dxa"/>
            <w:tcBorders>
              <w:top w:val="double" w:sz="6" w:space="0" w:color="auto"/>
              <w:bottom w:val="single" w:sz="6" w:space="0" w:color="auto"/>
              <w:right w:val="nil"/>
            </w:tcBorders>
          </w:tcPr>
          <w:p w:rsidR="004374C3" w:rsidRPr="004374C3" w:rsidRDefault="004374C3" w:rsidP="00487E34">
            <w:pPr>
              <w:pStyle w:val="Ttulo2"/>
              <w:rPr>
                <w:rFonts w:ascii="Arial" w:hAnsi="Arial" w:cs="Arial"/>
                <w:color w:val="auto"/>
                <w:sz w:val="22"/>
                <w:szCs w:val="22"/>
              </w:rPr>
            </w:pPr>
            <w:r w:rsidRPr="004374C3">
              <w:rPr>
                <w:rFonts w:ascii="Arial" w:hAnsi="Arial" w:cs="Arial"/>
                <w:color w:val="auto"/>
                <w:sz w:val="22"/>
                <w:szCs w:val="22"/>
              </w:rPr>
              <w:t>COSTOS DIRECTOS</w:t>
            </w:r>
          </w:p>
          <w:p w:rsidR="004374C3" w:rsidRPr="004374C3" w:rsidRDefault="004374C3" w:rsidP="00487E34">
            <w:pPr>
              <w:rPr>
                <w:rFonts w:ascii="Arial" w:hAnsi="Arial" w:cs="Arial"/>
                <w:b/>
                <w:bCs/>
                <w:sz w:val="22"/>
                <w:szCs w:val="22"/>
              </w:rPr>
            </w:pPr>
          </w:p>
          <w:p w:rsidR="004374C3" w:rsidRPr="004374C3" w:rsidRDefault="004374C3" w:rsidP="00487E34">
            <w:pPr>
              <w:rPr>
                <w:rFonts w:ascii="Arial" w:hAnsi="Arial" w:cs="Arial"/>
                <w:sz w:val="22"/>
                <w:szCs w:val="22"/>
              </w:rPr>
            </w:pPr>
            <w:r w:rsidRPr="004374C3">
              <w:rPr>
                <w:rFonts w:ascii="Arial" w:hAnsi="Arial" w:cs="Arial"/>
                <w:sz w:val="22"/>
                <w:szCs w:val="22"/>
              </w:rPr>
              <w:t>MANO DE OBRA (INCLUYENDO INFONAVIT Y SAR)</w:t>
            </w:r>
          </w:p>
          <w:p w:rsidR="004374C3" w:rsidRPr="004374C3" w:rsidRDefault="004374C3" w:rsidP="00487E34">
            <w:pPr>
              <w:rPr>
                <w:rFonts w:ascii="Arial" w:hAnsi="Arial" w:cs="Arial"/>
                <w:sz w:val="22"/>
                <w:szCs w:val="22"/>
              </w:rPr>
            </w:pPr>
            <w:r w:rsidRPr="004374C3">
              <w:rPr>
                <w:rFonts w:ascii="Arial" w:hAnsi="Arial" w:cs="Arial"/>
                <w:sz w:val="22"/>
                <w:szCs w:val="22"/>
              </w:rPr>
              <w:t>MATERIALES</w:t>
            </w:r>
          </w:p>
          <w:p w:rsidR="004374C3" w:rsidRPr="004374C3" w:rsidRDefault="004374C3" w:rsidP="00487E34">
            <w:pPr>
              <w:rPr>
                <w:rFonts w:ascii="Arial" w:hAnsi="Arial" w:cs="Arial"/>
                <w:sz w:val="22"/>
                <w:szCs w:val="22"/>
              </w:rPr>
            </w:pPr>
            <w:r w:rsidRPr="004374C3">
              <w:rPr>
                <w:rFonts w:ascii="Arial" w:hAnsi="Arial" w:cs="Arial"/>
                <w:sz w:val="22"/>
                <w:szCs w:val="22"/>
              </w:rPr>
              <w:t>MAQUINARIA Y EQUIPO</w:t>
            </w:r>
          </w:p>
          <w:p w:rsidR="004374C3" w:rsidRPr="004374C3" w:rsidRDefault="004374C3" w:rsidP="00487E34">
            <w:pPr>
              <w:rPr>
                <w:rFonts w:ascii="Arial" w:hAnsi="Arial" w:cs="Arial"/>
                <w:b/>
                <w:bCs/>
                <w:sz w:val="22"/>
                <w:szCs w:val="22"/>
              </w:rPr>
            </w:pPr>
          </w:p>
        </w:tc>
        <w:tc>
          <w:tcPr>
            <w:tcW w:w="3660" w:type="dxa"/>
            <w:tcBorders>
              <w:top w:val="double" w:sz="6" w:space="0" w:color="auto"/>
              <w:left w:val="nil"/>
              <w:bottom w:val="single" w:sz="6" w:space="0" w:color="auto"/>
            </w:tcBorders>
          </w:tcPr>
          <w:p w:rsidR="004374C3" w:rsidRPr="004374C3" w:rsidRDefault="004374C3" w:rsidP="00487E34">
            <w:pPr>
              <w:jc w:val="right"/>
              <w:rPr>
                <w:rFonts w:ascii="Arial" w:hAnsi="Arial" w:cs="Arial"/>
                <w:b/>
                <w:bCs/>
                <w:sz w:val="22"/>
                <w:szCs w:val="22"/>
              </w:rPr>
            </w:pPr>
          </w:p>
          <w:p w:rsidR="004374C3" w:rsidRPr="004374C3" w:rsidRDefault="004374C3" w:rsidP="00487E34">
            <w:pPr>
              <w:jc w:val="right"/>
              <w:rPr>
                <w:rFonts w:ascii="Arial" w:hAnsi="Arial" w:cs="Arial"/>
                <w:b/>
                <w:bCs/>
                <w:sz w:val="22"/>
                <w:szCs w:val="22"/>
              </w:rPr>
            </w:pPr>
          </w:p>
          <w:p w:rsidR="004374C3" w:rsidRPr="004374C3" w:rsidRDefault="004374C3" w:rsidP="00487E34">
            <w:pPr>
              <w:jc w:val="right"/>
              <w:rPr>
                <w:rFonts w:ascii="Arial" w:hAnsi="Arial" w:cs="Arial"/>
                <w:sz w:val="22"/>
                <w:szCs w:val="22"/>
              </w:rPr>
            </w:pPr>
            <w:r w:rsidRPr="004374C3">
              <w:rPr>
                <w:rFonts w:ascii="Arial" w:hAnsi="Arial" w:cs="Arial"/>
                <w:sz w:val="22"/>
                <w:szCs w:val="22"/>
              </w:rPr>
              <w:t>35.00</w:t>
            </w:r>
          </w:p>
          <w:p w:rsidR="004374C3" w:rsidRPr="004374C3" w:rsidRDefault="004374C3" w:rsidP="00487E34">
            <w:pPr>
              <w:jc w:val="right"/>
              <w:rPr>
                <w:rFonts w:ascii="Arial" w:hAnsi="Arial" w:cs="Arial"/>
                <w:sz w:val="22"/>
                <w:szCs w:val="22"/>
              </w:rPr>
            </w:pPr>
            <w:r w:rsidRPr="004374C3">
              <w:rPr>
                <w:rFonts w:ascii="Arial" w:hAnsi="Arial" w:cs="Arial"/>
                <w:sz w:val="22"/>
                <w:szCs w:val="22"/>
              </w:rPr>
              <w:t>55.00</w:t>
            </w:r>
          </w:p>
          <w:p w:rsidR="004374C3" w:rsidRPr="004374C3" w:rsidRDefault="004374C3" w:rsidP="00487E34">
            <w:pPr>
              <w:jc w:val="right"/>
              <w:rPr>
                <w:rFonts w:ascii="Arial" w:hAnsi="Arial" w:cs="Arial"/>
                <w:sz w:val="22"/>
                <w:szCs w:val="22"/>
              </w:rPr>
            </w:pPr>
            <w:r w:rsidRPr="004374C3">
              <w:rPr>
                <w:rFonts w:ascii="Arial" w:hAnsi="Arial" w:cs="Arial"/>
                <w:sz w:val="22"/>
                <w:szCs w:val="22"/>
              </w:rPr>
              <w:t>10.00</w:t>
            </w:r>
          </w:p>
          <w:p w:rsidR="004374C3" w:rsidRPr="004374C3" w:rsidRDefault="004374C3" w:rsidP="00487E34">
            <w:pPr>
              <w:jc w:val="right"/>
              <w:rPr>
                <w:rFonts w:ascii="Arial" w:hAnsi="Arial" w:cs="Arial"/>
                <w:b/>
                <w:bCs/>
                <w:sz w:val="22"/>
                <w:szCs w:val="22"/>
              </w:rPr>
            </w:pPr>
          </w:p>
        </w:tc>
      </w:tr>
      <w:tr w:rsidR="004374C3" w:rsidRPr="004374C3" w:rsidTr="00487E34">
        <w:tc>
          <w:tcPr>
            <w:tcW w:w="6204" w:type="dxa"/>
            <w:tcBorders>
              <w:top w:val="nil"/>
              <w:bottom w:val="double" w:sz="6" w:space="0" w:color="auto"/>
              <w:right w:val="nil"/>
            </w:tcBorders>
          </w:tcPr>
          <w:p w:rsidR="004374C3" w:rsidRPr="004374C3" w:rsidRDefault="004374C3" w:rsidP="00487E34">
            <w:pPr>
              <w:rPr>
                <w:rFonts w:ascii="Arial" w:hAnsi="Arial" w:cs="Arial"/>
                <w:b/>
                <w:bCs/>
                <w:sz w:val="22"/>
                <w:szCs w:val="22"/>
              </w:rPr>
            </w:pPr>
            <w:r w:rsidRPr="004374C3">
              <w:rPr>
                <w:rFonts w:ascii="Arial" w:hAnsi="Arial" w:cs="Arial"/>
                <w:b/>
                <w:bCs/>
                <w:sz w:val="22"/>
                <w:szCs w:val="22"/>
              </w:rPr>
              <w:t>A) SUBTOTAL</w:t>
            </w:r>
          </w:p>
        </w:tc>
        <w:tc>
          <w:tcPr>
            <w:tcW w:w="3660" w:type="dxa"/>
            <w:tcBorders>
              <w:top w:val="nil"/>
              <w:left w:val="nil"/>
              <w:bottom w:val="double" w:sz="6" w:space="0" w:color="auto"/>
            </w:tcBorders>
          </w:tcPr>
          <w:p w:rsidR="004374C3" w:rsidRPr="004374C3" w:rsidRDefault="004374C3" w:rsidP="00487E34">
            <w:pPr>
              <w:jc w:val="right"/>
              <w:rPr>
                <w:rFonts w:ascii="Arial" w:hAnsi="Arial" w:cs="Arial"/>
                <w:b/>
                <w:bCs/>
                <w:sz w:val="22"/>
                <w:szCs w:val="22"/>
              </w:rPr>
            </w:pPr>
            <w:r w:rsidRPr="004374C3">
              <w:rPr>
                <w:rFonts w:ascii="Arial" w:hAnsi="Arial" w:cs="Arial"/>
                <w:b/>
                <w:bCs/>
                <w:sz w:val="22"/>
                <w:szCs w:val="22"/>
              </w:rPr>
              <w:t>100.00</w:t>
            </w:r>
          </w:p>
        </w:tc>
      </w:tr>
    </w:tbl>
    <w:p w:rsidR="004374C3" w:rsidRPr="004374C3" w:rsidRDefault="004374C3" w:rsidP="004374C3">
      <w:pPr>
        <w:rPr>
          <w:rFonts w:ascii="Arial" w:hAnsi="Arial" w:cs="Arial"/>
          <w:sz w:val="22"/>
          <w:szCs w:val="22"/>
        </w:rPr>
      </w:pPr>
    </w:p>
    <w:tbl>
      <w:tblPr>
        <w:tblW w:w="9878" w:type="dxa"/>
        <w:tblBorders>
          <w:top w:val="double" w:sz="6" w:space="0" w:color="auto"/>
          <w:left w:val="double" w:sz="6" w:space="0" w:color="auto"/>
          <w:bottom w:val="double" w:sz="6" w:space="0" w:color="auto"/>
          <w:right w:val="double" w:sz="6" w:space="0" w:color="auto"/>
        </w:tblBorders>
        <w:tblLayout w:type="fixed"/>
        <w:tblLook w:val="0000"/>
      </w:tblPr>
      <w:tblGrid>
        <w:gridCol w:w="6204"/>
        <w:gridCol w:w="3674"/>
      </w:tblGrid>
      <w:tr w:rsidR="004374C3" w:rsidRPr="004374C3" w:rsidTr="00487E34">
        <w:tc>
          <w:tcPr>
            <w:tcW w:w="6204" w:type="dxa"/>
            <w:tcBorders>
              <w:top w:val="double" w:sz="6" w:space="0" w:color="auto"/>
              <w:bottom w:val="double" w:sz="6" w:space="0" w:color="auto"/>
              <w:right w:val="nil"/>
            </w:tcBorders>
          </w:tcPr>
          <w:p w:rsidR="004374C3" w:rsidRPr="004374C3" w:rsidRDefault="004374C3" w:rsidP="00487E34">
            <w:pPr>
              <w:rPr>
                <w:rFonts w:ascii="Arial" w:hAnsi="Arial" w:cs="Arial"/>
                <w:sz w:val="22"/>
                <w:szCs w:val="22"/>
              </w:rPr>
            </w:pPr>
            <w:r w:rsidRPr="004374C3">
              <w:rPr>
                <w:rFonts w:ascii="Arial" w:hAnsi="Arial" w:cs="Arial"/>
                <w:sz w:val="22"/>
                <w:szCs w:val="22"/>
              </w:rPr>
              <w:t>B) COSTOS INDIRECTOS OFICINAS CENTRALES  (6%)</w:t>
            </w:r>
          </w:p>
        </w:tc>
        <w:tc>
          <w:tcPr>
            <w:tcW w:w="3674" w:type="dxa"/>
            <w:tcBorders>
              <w:top w:val="double" w:sz="6" w:space="0" w:color="auto"/>
              <w:left w:val="nil"/>
              <w:bottom w:val="double" w:sz="6" w:space="0" w:color="auto"/>
            </w:tcBorders>
          </w:tcPr>
          <w:p w:rsidR="004374C3" w:rsidRPr="004374C3" w:rsidRDefault="004374C3" w:rsidP="00487E34">
            <w:pPr>
              <w:jc w:val="right"/>
              <w:rPr>
                <w:rFonts w:ascii="Arial" w:hAnsi="Arial" w:cs="Arial"/>
                <w:sz w:val="22"/>
                <w:szCs w:val="22"/>
              </w:rPr>
            </w:pPr>
            <w:r w:rsidRPr="004374C3">
              <w:rPr>
                <w:rFonts w:ascii="Arial" w:hAnsi="Arial" w:cs="Arial"/>
                <w:sz w:val="22"/>
                <w:szCs w:val="22"/>
              </w:rPr>
              <w:t>6.00</w:t>
            </w:r>
          </w:p>
        </w:tc>
      </w:tr>
    </w:tbl>
    <w:p w:rsidR="004374C3" w:rsidRPr="004374C3" w:rsidRDefault="004374C3" w:rsidP="004374C3">
      <w:pPr>
        <w:rPr>
          <w:rFonts w:ascii="Arial" w:hAnsi="Arial" w:cs="Arial"/>
          <w:sz w:val="22"/>
          <w:szCs w:val="22"/>
        </w:rPr>
      </w:pPr>
    </w:p>
    <w:tbl>
      <w:tblPr>
        <w:tblW w:w="9878" w:type="dxa"/>
        <w:tblBorders>
          <w:top w:val="double" w:sz="6" w:space="0" w:color="auto"/>
          <w:left w:val="double" w:sz="6" w:space="0" w:color="auto"/>
          <w:bottom w:val="double" w:sz="6" w:space="0" w:color="auto"/>
          <w:right w:val="double" w:sz="6" w:space="0" w:color="auto"/>
        </w:tblBorders>
        <w:tblLayout w:type="fixed"/>
        <w:tblLook w:val="0000"/>
      </w:tblPr>
      <w:tblGrid>
        <w:gridCol w:w="6204"/>
        <w:gridCol w:w="3674"/>
      </w:tblGrid>
      <w:tr w:rsidR="004374C3" w:rsidRPr="004374C3" w:rsidTr="00487E34">
        <w:tc>
          <w:tcPr>
            <w:tcW w:w="6204" w:type="dxa"/>
            <w:tcBorders>
              <w:top w:val="double" w:sz="6" w:space="0" w:color="auto"/>
              <w:bottom w:val="double" w:sz="6" w:space="0" w:color="auto"/>
              <w:right w:val="nil"/>
            </w:tcBorders>
          </w:tcPr>
          <w:p w:rsidR="004374C3" w:rsidRPr="004374C3" w:rsidRDefault="004374C3" w:rsidP="00487E34">
            <w:pPr>
              <w:rPr>
                <w:rFonts w:ascii="Arial" w:hAnsi="Arial" w:cs="Arial"/>
                <w:sz w:val="22"/>
                <w:szCs w:val="22"/>
              </w:rPr>
            </w:pPr>
            <w:r w:rsidRPr="004374C3">
              <w:rPr>
                <w:rFonts w:ascii="Arial" w:hAnsi="Arial" w:cs="Arial"/>
                <w:sz w:val="22"/>
                <w:szCs w:val="22"/>
              </w:rPr>
              <w:t>C) COSTOS INDIRECTOS DE CAMPO  (9%)</w:t>
            </w:r>
          </w:p>
        </w:tc>
        <w:tc>
          <w:tcPr>
            <w:tcW w:w="3674" w:type="dxa"/>
            <w:tcBorders>
              <w:top w:val="double" w:sz="6" w:space="0" w:color="auto"/>
              <w:left w:val="nil"/>
              <w:bottom w:val="double" w:sz="6" w:space="0" w:color="auto"/>
            </w:tcBorders>
          </w:tcPr>
          <w:p w:rsidR="004374C3" w:rsidRPr="004374C3" w:rsidRDefault="004374C3" w:rsidP="00487E34">
            <w:pPr>
              <w:jc w:val="right"/>
              <w:rPr>
                <w:rFonts w:ascii="Arial" w:hAnsi="Arial" w:cs="Arial"/>
                <w:sz w:val="22"/>
                <w:szCs w:val="22"/>
              </w:rPr>
            </w:pPr>
            <w:r w:rsidRPr="004374C3">
              <w:rPr>
                <w:rFonts w:ascii="Arial" w:hAnsi="Arial" w:cs="Arial"/>
                <w:sz w:val="22"/>
                <w:szCs w:val="22"/>
              </w:rPr>
              <w:t>9.00</w:t>
            </w:r>
          </w:p>
        </w:tc>
      </w:tr>
    </w:tbl>
    <w:p w:rsidR="004374C3" w:rsidRPr="004374C3" w:rsidRDefault="004374C3" w:rsidP="004374C3">
      <w:pPr>
        <w:rPr>
          <w:rFonts w:ascii="Arial" w:hAnsi="Arial" w:cs="Arial"/>
          <w:sz w:val="22"/>
          <w:szCs w:val="22"/>
        </w:rPr>
      </w:pPr>
    </w:p>
    <w:tbl>
      <w:tblPr>
        <w:tblW w:w="0" w:type="auto"/>
        <w:tblBorders>
          <w:top w:val="double" w:sz="6" w:space="0" w:color="auto"/>
          <w:left w:val="double" w:sz="6" w:space="0" w:color="auto"/>
          <w:bottom w:val="double" w:sz="6" w:space="0" w:color="auto"/>
          <w:right w:val="double" w:sz="6" w:space="0" w:color="auto"/>
        </w:tblBorders>
        <w:tblLayout w:type="fixed"/>
        <w:tblLook w:val="0000"/>
      </w:tblPr>
      <w:tblGrid>
        <w:gridCol w:w="4939"/>
        <w:gridCol w:w="4939"/>
      </w:tblGrid>
      <w:tr w:rsidR="004374C3" w:rsidRPr="004374C3" w:rsidTr="00487E34">
        <w:tc>
          <w:tcPr>
            <w:tcW w:w="4939" w:type="dxa"/>
            <w:tcBorders>
              <w:top w:val="double" w:sz="6" w:space="0" w:color="auto"/>
              <w:bottom w:val="double" w:sz="6" w:space="0" w:color="auto"/>
              <w:right w:val="nil"/>
            </w:tcBorders>
          </w:tcPr>
          <w:p w:rsidR="004374C3" w:rsidRPr="004374C3" w:rsidRDefault="004374C3" w:rsidP="00487E34">
            <w:pPr>
              <w:rPr>
                <w:rFonts w:ascii="Arial" w:hAnsi="Arial" w:cs="Arial"/>
                <w:b/>
                <w:bCs/>
                <w:sz w:val="22"/>
                <w:szCs w:val="22"/>
              </w:rPr>
            </w:pPr>
            <w:r w:rsidRPr="004374C3">
              <w:rPr>
                <w:rFonts w:ascii="Arial" w:hAnsi="Arial" w:cs="Arial"/>
                <w:b/>
                <w:bCs/>
                <w:sz w:val="22"/>
                <w:szCs w:val="22"/>
              </w:rPr>
              <w:t>D) SUBTOTAL (A+B+C)</w:t>
            </w:r>
          </w:p>
        </w:tc>
        <w:tc>
          <w:tcPr>
            <w:tcW w:w="4939" w:type="dxa"/>
            <w:tcBorders>
              <w:top w:val="double" w:sz="6" w:space="0" w:color="auto"/>
              <w:left w:val="nil"/>
              <w:bottom w:val="double" w:sz="6" w:space="0" w:color="auto"/>
            </w:tcBorders>
          </w:tcPr>
          <w:p w:rsidR="004374C3" w:rsidRPr="004374C3" w:rsidRDefault="004374C3" w:rsidP="00487E34">
            <w:pPr>
              <w:jc w:val="right"/>
              <w:rPr>
                <w:rFonts w:ascii="Arial" w:hAnsi="Arial" w:cs="Arial"/>
                <w:b/>
                <w:bCs/>
                <w:sz w:val="22"/>
                <w:szCs w:val="22"/>
              </w:rPr>
            </w:pPr>
            <w:r w:rsidRPr="004374C3">
              <w:rPr>
                <w:rFonts w:ascii="Arial" w:hAnsi="Arial" w:cs="Arial"/>
                <w:b/>
                <w:bCs/>
                <w:sz w:val="22"/>
                <w:szCs w:val="22"/>
              </w:rPr>
              <w:t>115.00</w:t>
            </w:r>
          </w:p>
        </w:tc>
      </w:tr>
    </w:tbl>
    <w:p w:rsidR="004374C3" w:rsidRPr="004374C3" w:rsidRDefault="004374C3" w:rsidP="004374C3">
      <w:pPr>
        <w:rPr>
          <w:rFonts w:ascii="Arial" w:hAnsi="Arial" w:cs="Arial"/>
          <w:sz w:val="22"/>
          <w:szCs w:val="22"/>
        </w:rPr>
      </w:pPr>
    </w:p>
    <w:tbl>
      <w:tblPr>
        <w:tblW w:w="0" w:type="auto"/>
        <w:tblBorders>
          <w:top w:val="double" w:sz="6" w:space="0" w:color="auto"/>
          <w:left w:val="double" w:sz="6" w:space="0" w:color="auto"/>
          <w:bottom w:val="double" w:sz="6" w:space="0" w:color="auto"/>
          <w:right w:val="double" w:sz="6" w:space="0" w:color="auto"/>
        </w:tblBorders>
        <w:tblLayout w:type="fixed"/>
        <w:tblLook w:val="0000"/>
      </w:tblPr>
      <w:tblGrid>
        <w:gridCol w:w="6204"/>
        <w:gridCol w:w="3660"/>
      </w:tblGrid>
      <w:tr w:rsidR="004374C3" w:rsidRPr="004374C3" w:rsidTr="00487E34">
        <w:tc>
          <w:tcPr>
            <w:tcW w:w="6204" w:type="dxa"/>
            <w:tcBorders>
              <w:top w:val="double" w:sz="6" w:space="0" w:color="auto"/>
              <w:bottom w:val="double" w:sz="6" w:space="0" w:color="auto"/>
              <w:right w:val="nil"/>
            </w:tcBorders>
          </w:tcPr>
          <w:p w:rsidR="004374C3" w:rsidRPr="004374C3" w:rsidRDefault="004374C3" w:rsidP="00487E34">
            <w:pPr>
              <w:rPr>
                <w:rFonts w:ascii="Arial" w:hAnsi="Arial" w:cs="Arial"/>
                <w:sz w:val="22"/>
                <w:szCs w:val="22"/>
              </w:rPr>
            </w:pPr>
            <w:r w:rsidRPr="004374C3">
              <w:rPr>
                <w:rFonts w:ascii="Arial" w:hAnsi="Arial" w:cs="Arial"/>
                <w:sz w:val="22"/>
                <w:szCs w:val="22"/>
              </w:rPr>
              <w:t>E) COSTO FINANCIERO 1.5%</w:t>
            </w:r>
          </w:p>
          <w:p w:rsidR="004374C3" w:rsidRPr="004374C3" w:rsidRDefault="004374C3" w:rsidP="00487E34">
            <w:pPr>
              <w:rPr>
                <w:rFonts w:ascii="Arial" w:hAnsi="Arial" w:cs="Arial"/>
                <w:sz w:val="22"/>
                <w:szCs w:val="22"/>
              </w:rPr>
            </w:pPr>
            <w:r w:rsidRPr="004374C3">
              <w:rPr>
                <w:rFonts w:ascii="Arial" w:hAnsi="Arial" w:cs="Arial"/>
                <w:sz w:val="22"/>
                <w:szCs w:val="22"/>
              </w:rPr>
              <w:t>0.015 * 115.00</w:t>
            </w:r>
          </w:p>
        </w:tc>
        <w:tc>
          <w:tcPr>
            <w:tcW w:w="3660" w:type="dxa"/>
            <w:tcBorders>
              <w:top w:val="double" w:sz="6" w:space="0" w:color="auto"/>
              <w:left w:val="nil"/>
              <w:bottom w:val="double" w:sz="6" w:space="0" w:color="auto"/>
            </w:tcBorders>
          </w:tcPr>
          <w:p w:rsidR="004374C3" w:rsidRPr="004374C3" w:rsidRDefault="004374C3" w:rsidP="00487E34">
            <w:pPr>
              <w:jc w:val="right"/>
              <w:rPr>
                <w:rFonts w:ascii="Arial" w:hAnsi="Arial" w:cs="Arial"/>
                <w:sz w:val="22"/>
                <w:szCs w:val="22"/>
              </w:rPr>
            </w:pPr>
          </w:p>
          <w:p w:rsidR="004374C3" w:rsidRPr="004374C3" w:rsidRDefault="004374C3" w:rsidP="00487E34">
            <w:pPr>
              <w:jc w:val="right"/>
              <w:rPr>
                <w:rFonts w:ascii="Arial" w:hAnsi="Arial" w:cs="Arial"/>
                <w:sz w:val="22"/>
                <w:szCs w:val="22"/>
              </w:rPr>
            </w:pPr>
            <w:r w:rsidRPr="004374C3">
              <w:rPr>
                <w:rFonts w:ascii="Arial" w:hAnsi="Arial" w:cs="Arial"/>
                <w:sz w:val="22"/>
                <w:szCs w:val="22"/>
              </w:rPr>
              <w:t>1.73</w:t>
            </w:r>
          </w:p>
        </w:tc>
      </w:tr>
    </w:tbl>
    <w:p w:rsidR="004374C3" w:rsidRPr="004374C3" w:rsidRDefault="004374C3" w:rsidP="004374C3">
      <w:pPr>
        <w:rPr>
          <w:rFonts w:ascii="Arial" w:hAnsi="Arial" w:cs="Arial"/>
          <w:sz w:val="22"/>
          <w:szCs w:val="22"/>
        </w:rPr>
      </w:pPr>
    </w:p>
    <w:tbl>
      <w:tblPr>
        <w:tblW w:w="0" w:type="auto"/>
        <w:tblBorders>
          <w:top w:val="double" w:sz="6" w:space="0" w:color="auto"/>
          <w:left w:val="double" w:sz="6" w:space="0" w:color="auto"/>
          <w:bottom w:val="double" w:sz="6" w:space="0" w:color="auto"/>
          <w:right w:val="double" w:sz="6" w:space="0" w:color="auto"/>
        </w:tblBorders>
        <w:tblLayout w:type="fixed"/>
        <w:tblLook w:val="0000"/>
      </w:tblPr>
      <w:tblGrid>
        <w:gridCol w:w="4939"/>
        <w:gridCol w:w="4939"/>
      </w:tblGrid>
      <w:tr w:rsidR="004374C3" w:rsidRPr="004374C3" w:rsidTr="00487E34">
        <w:tc>
          <w:tcPr>
            <w:tcW w:w="4939" w:type="dxa"/>
            <w:tcBorders>
              <w:top w:val="double" w:sz="6" w:space="0" w:color="auto"/>
              <w:bottom w:val="double" w:sz="6" w:space="0" w:color="auto"/>
              <w:right w:val="nil"/>
            </w:tcBorders>
          </w:tcPr>
          <w:p w:rsidR="004374C3" w:rsidRPr="004374C3" w:rsidRDefault="004374C3" w:rsidP="00487E34">
            <w:pPr>
              <w:rPr>
                <w:rFonts w:ascii="Arial" w:hAnsi="Arial" w:cs="Arial"/>
                <w:b/>
                <w:bCs/>
                <w:sz w:val="22"/>
                <w:szCs w:val="22"/>
              </w:rPr>
            </w:pPr>
            <w:r w:rsidRPr="004374C3">
              <w:rPr>
                <w:rFonts w:ascii="Arial" w:hAnsi="Arial" w:cs="Arial"/>
                <w:b/>
                <w:bCs/>
                <w:sz w:val="22"/>
                <w:szCs w:val="22"/>
              </w:rPr>
              <w:t>F) SUBTOTAL (D+E)</w:t>
            </w:r>
          </w:p>
        </w:tc>
        <w:tc>
          <w:tcPr>
            <w:tcW w:w="4939" w:type="dxa"/>
            <w:tcBorders>
              <w:top w:val="double" w:sz="6" w:space="0" w:color="auto"/>
              <w:left w:val="nil"/>
              <w:bottom w:val="double" w:sz="6" w:space="0" w:color="auto"/>
            </w:tcBorders>
          </w:tcPr>
          <w:p w:rsidR="004374C3" w:rsidRPr="004374C3" w:rsidRDefault="004374C3" w:rsidP="00487E34">
            <w:pPr>
              <w:jc w:val="right"/>
              <w:rPr>
                <w:rFonts w:ascii="Arial" w:hAnsi="Arial" w:cs="Arial"/>
                <w:b/>
                <w:bCs/>
                <w:sz w:val="22"/>
                <w:szCs w:val="22"/>
              </w:rPr>
            </w:pPr>
            <w:r w:rsidRPr="004374C3">
              <w:rPr>
                <w:rFonts w:ascii="Arial" w:hAnsi="Arial" w:cs="Arial"/>
                <w:b/>
                <w:bCs/>
                <w:sz w:val="22"/>
                <w:szCs w:val="22"/>
              </w:rPr>
              <w:t>116.73</w:t>
            </w:r>
          </w:p>
        </w:tc>
      </w:tr>
    </w:tbl>
    <w:p w:rsidR="004374C3" w:rsidRPr="004374C3" w:rsidRDefault="004374C3" w:rsidP="004374C3">
      <w:pPr>
        <w:rPr>
          <w:rFonts w:ascii="Arial" w:hAnsi="Arial" w:cs="Arial"/>
          <w:sz w:val="22"/>
          <w:szCs w:val="22"/>
        </w:rPr>
      </w:pPr>
    </w:p>
    <w:tbl>
      <w:tblPr>
        <w:tblW w:w="0" w:type="auto"/>
        <w:tblBorders>
          <w:top w:val="double" w:sz="6" w:space="0" w:color="auto"/>
          <w:left w:val="double" w:sz="6" w:space="0" w:color="auto"/>
          <w:bottom w:val="double" w:sz="6" w:space="0" w:color="auto"/>
          <w:right w:val="double" w:sz="6" w:space="0" w:color="auto"/>
        </w:tblBorders>
        <w:tblLayout w:type="fixed"/>
        <w:tblLook w:val="0000"/>
      </w:tblPr>
      <w:tblGrid>
        <w:gridCol w:w="4932"/>
        <w:gridCol w:w="2646"/>
        <w:gridCol w:w="2290"/>
      </w:tblGrid>
      <w:tr w:rsidR="004374C3" w:rsidRPr="004374C3" w:rsidTr="00487E34">
        <w:tc>
          <w:tcPr>
            <w:tcW w:w="4932" w:type="dxa"/>
            <w:tcBorders>
              <w:top w:val="double" w:sz="6" w:space="0" w:color="auto"/>
              <w:bottom w:val="double" w:sz="6" w:space="0" w:color="auto"/>
              <w:right w:val="nil"/>
            </w:tcBorders>
          </w:tcPr>
          <w:p w:rsidR="004374C3" w:rsidRPr="004374C3" w:rsidRDefault="004374C3" w:rsidP="00487E34">
            <w:pPr>
              <w:rPr>
                <w:rFonts w:ascii="Arial" w:hAnsi="Arial" w:cs="Arial"/>
                <w:sz w:val="22"/>
                <w:szCs w:val="22"/>
              </w:rPr>
            </w:pPr>
            <w:r w:rsidRPr="004374C3">
              <w:rPr>
                <w:rFonts w:ascii="Arial" w:hAnsi="Arial" w:cs="Arial"/>
                <w:sz w:val="22"/>
                <w:szCs w:val="22"/>
              </w:rPr>
              <w:t>G) UTILIDAD</w:t>
            </w:r>
          </w:p>
          <w:p w:rsidR="004374C3" w:rsidRPr="004374C3" w:rsidRDefault="004374C3" w:rsidP="00487E34">
            <w:pPr>
              <w:jc w:val="center"/>
              <w:rPr>
                <w:rFonts w:ascii="Arial" w:hAnsi="Arial" w:cs="Arial"/>
                <w:sz w:val="22"/>
                <w:szCs w:val="22"/>
              </w:rPr>
            </w:pPr>
            <w:r w:rsidRPr="004374C3">
              <w:rPr>
                <w:rFonts w:ascii="Arial" w:hAnsi="Arial" w:cs="Arial"/>
                <w:sz w:val="22"/>
                <w:szCs w:val="22"/>
                <w:u w:val="single"/>
              </w:rPr>
              <w:t>UTILIDAD NETA*F</w:t>
            </w:r>
          </w:p>
          <w:p w:rsidR="004374C3" w:rsidRPr="004374C3" w:rsidRDefault="004374C3" w:rsidP="00487E34">
            <w:pPr>
              <w:jc w:val="center"/>
              <w:rPr>
                <w:rFonts w:ascii="Arial" w:hAnsi="Arial" w:cs="Arial"/>
                <w:sz w:val="22"/>
                <w:szCs w:val="22"/>
              </w:rPr>
            </w:pPr>
            <w:r w:rsidRPr="004374C3">
              <w:rPr>
                <w:rFonts w:ascii="Arial" w:hAnsi="Arial" w:cs="Arial"/>
                <w:sz w:val="22"/>
                <w:szCs w:val="22"/>
              </w:rPr>
              <w:t>1-(ISR + PTU)</w:t>
            </w:r>
          </w:p>
        </w:tc>
        <w:tc>
          <w:tcPr>
            <w:tcW w:w="2646" w:type="dxa"/>
            <w:tcBorders>
              <w:top w:val="double" w:sz="6" w:space="0" w:color="auto"/>
              <w:left w:val="nil"/>
              <w:bottom w:val="double" w:sz="6" w:space="0" w:color="auto"/>
              <w:right w:val="nil"/>
            </w:tcBorders>
          </w:tcPr>
          <w:p w:rsidR="004374C3" w:rsidRPr="004374C3" w:rsidRDefault="004374C3" w:rsidP="00487E34">
            <w:pPr>
              <w:rPr>
                <w:rFonts w:ascii="Arial" w:hAnsi="Arial" w:cs="Arial"/>
                <w:sz w:val="22"/>
                <w:szCs w:val="22"/>
              </w:rPr>
            </w:pPr>
          </w:p>
          <w:p w:rsidR="004374C3" w:rsidRPr="004374C3" w:rsidRDefault="004374C3" w:rsidP="00487E34">
            <w:pPr>
              <w:rPr>
                <w:rFonts w:ascii="Arial" w:hAnsi="Arial" w:cs="Arial"/>
                <w:sz w:val="22"/>
                <w:szCs w:val="22"/>
              </w:rPr>
            </w:pPr>
            <w:r w:rsidRPr="004374C3">
              <w:rPr>
                <w:rFonts w:ascii="Arial" w:hAnsi="Arial" w:cs="Arial"/>
                <w:sz w:val="22"/>
                <w:szCs w:val="22"/>
              </w:rPr>
              <w:t xml:space="preserve"> </w:t>
            </w:r>
            <w:r w:rsidRPr="004374C3">
              <w:rPr>
                <w:rFonts w:ascii="Arial" w:hAnsi="Arial" w:cs="Arial"/>
                <w:sz w:val="22"/>
                <w:szCs w:val="22"/>
                <w:u w:val="single"/>
              </w:rPr>
              <w:t>0.06 * 116.73</w:t>
            </w:r>
          </w:p>
          <w:p w:rsidR="004374C3" w:rsidRPr="004374C3" w:rsidRDefault="004374C3" w:rsidP="00487E34">
            <w:pPr>
              <w:rPr>
                <w:rFonts w:ascii="Arial" w:hAnsi="Arial" w:cs="Arial"/>
                <w:sz w:val="22"/>
                <w:szCs w:val="22"/>
              </w:rPr>
            </w:pPr>
            <w:r w:rsidRPr="004374C3">
              <w:rPr>
                <w:rFonts w:ascii="Arial" w:hAnsi="Arial" w:cs="Arial"/>
                <w:sz w:val="22"/>
                <w:szCs w:val="22"/>
              </w:rPr>
              <w:t>1-(0.34 + 0.10)</w:t>
            </w:r>
          </w:p>
        </w:tc>
        <w:tc>
          <w:tcPr>
            <w:tcW w:w="2290" w:type="dxa"/>
            <w:tcBorders>
              <w:top w:val="double" w:sz="6" w:space="0" w:color="auto"/>
              <w:left w:val="nil"/>
              <w:bottom w:val="double" w:sz="6" w:space="0" w:color="auto"/>
            </w:tcBorders>
          </w:tcPr>
          <w:p w:rsidR="004374C3" w:rsidRPr="004374C3" w:rsidRDefault="004374C3" w:rsidP="00487E34">
            <w:pPr>
              <w:jc w:val="right"/>
              <w:rPr>
                <w:rFonts w:ascii="Arial" w:hAnsi="Arial" w:cs="Arial"/>
                <w:sz w:val="22"/>
                <w:szCs w:val="22"/>
              </w:rPr>
            </w:pPr>
          </w:p>
          <w:p w:rsidR="004374C3" w:rsidRPr="004374C3" w:rsidRDefault="004374C3" w:rsidP="00487E34">
            <w:pPr>
              <w:jc w:val="right"/>
              <w:rPr>
                <w:rFonts w:ascii="Arial" w:hAnsi="Arial" w:cs="Arial"/>
                <w:sz w:val="22"/>
                <w:szCs w:val="22"/>
              </w:rPr>
            </w:pPr>
          </w:p>
          <w:p w:rsidR="004374C3" w:rsidRPr="004374C3" w:rsidRDefault="004374C3" w:rsidP="00487E34">
            <w:pPr>
              <w:jc w:val="right"/>
              <w:rPr>
                <w:rFonts w:ascii="Arial" w:hAnsi="Arial" w:cs="Arial"/>
                <w:sz w:val="22"/>
                <w:szCs w:val="22"/>
              </w:rPr>
            </w:pPr>
            <w:r w:rsidRPr="004374C3">
              <w:rPr>
                <w:rFonts w:ascii="Arial" w:hAnsi="Arial" w:cs="Arial"/>
                <w:sz w:val="22"/>
                <w:szCs w:val="22"/>
              </w:rPr>
              <w:t>12.51</w:t>
            </w:r>
          </w:p>
        </w:tc>
      </w:tr>
    </w:tbl>
    <w:p w:rsidR="004374C3" w:rsidRPr="004374C3" w:rsidRDefault="004374C3" w:rsidP="004374C3">
      <w:pPr>
        <w:pStyle w:val="Encabezado"/>
        <w:rPr>
          <w:rFonts w:ascii="Arial" w:hAnsi="Arial" w:cs="Arial"/>
          <w:sz w:val="22"/>
          <w:szCs w:val="22"/>
        </w:rPr>
      </w:pPr>
    </w:p>
    <w:tbl>
      <w:tblPr>
        <w:tblW w:w="0" w:type="auto"/>
        <w:tblBorders>
          <w:top w:val="double" w:sz="6" w:space="0" w:color="auto"/>
          <w:left w:val="double" w:sz="6" w:space="0" w:color="auto"/>
          <w:bottom w:val="double" w:sz="6" w:space="0" w:color="auto"/>
          <w:right w:val="double" w:sz="6" w:space="0" w:color="auto"/>
        </w:tblBorders>
        <w:tblLayout w:type="fixed"/>
        <w:tblLook w:val="0000"/>
      </w:tblPr>
      <w:tblGrid>
        <w:gridCol w:w="4939"/>
        <w:gridCol w:w="4939"/>
      </w:tblGrid>
      <w:tr w:rsidR="004374C3" w:rsidRPr="004374C3" w:rsidTr="00487E34">
        <w:tc>
          <w:tcPr>
            <w:tcW w:w="4939" w:type="dxa"/>
            <w:tcBorders>
              <w:top w:val="double" w:sz="6" w:space="0" w:color="auto"/>
              <w:bottom w:val="double" w:sz="6" w:space="0" w:color="auto"/>
              <w:right w:val="nil"/>
            </w:tcBorders>
          </w:tcPr>
          <w:p w:rsidR="004374C3" w:rsidRPr="004374C3" w:rsidRDefault="004374C3" w:rsidP="00487E34">
            <w:pPr>
              <w:rPr>
                <w:rFonts w:ascii="Arial" w:hAnsi="Arial" w:cs="Arial"/>
                <w:b/>
                <w:bCs/>
                <w:sz w:val="22"/>
                <w:szCs w:val="22"/>
              </w:rPr>
            </w:pPr>
            <w:r w:rsidRPr="004374C3">
              <w:rPr>
                <w:rFonts w:ascii="Arial" w:hAnsi="Arial" w:cs="Arial"/>
                <w:b/>
                <w:bCs/>
                <w:sz w:val="22"/>
                <w:szCs w:val="22"/>
              </w:rPr>
              <w:t>H) SUBTOTAL (F+G)</w:t>
            </w:r>
          </w:p>
        </w:tc>
        <w:tc>
          <w:tcPr>
            <w:tcW w:w="4939" w:type="dxa"/>
            <w:tcBorders>
              <w:top w:val="double" w:sz="6" w:space="0" w:color="auto"/>
              <w:left w:val="nil"/>
              <w:bottom w:val="double" w:sz="6" w:space="0" w:color="auto"/>
            </w:tcBorders>
          </w:tcPr>
          <w:p w:rsidR="004374C3" w:rsidRPr="004374C3" w:rsidRDefault="004374C3" w:rsidP="00487E34">
            <w:pPr>
              <w:jc w:val="right"/>
              <w:rPr>
                <w:rFonts w:ascii="Arial" w:hAnsi="Arial" w:cs="Arial"/>
                <w:b/>
                <w:bCs/>
                <w:sz w:val="22"/>
                <w:szCs w:val="22"/>
              </w:rPr>
            </w:pPr>
            <w:r w:rsidRPr="004374C3">
              <w:rPr>
                <w:rFonts w:ascii="Arial" w:hAnsi="Arial" w:cs="Arial"/>
                <w:b/>
                <w:bCs/>
                <w:sz w:val="22"/>
                <w:szCs w:val="22"/>
              </w:rPr>
              <w:t>129.24</w:t>
            </w:r>
          </w:p>
        </w:tc>
      </w:tr>
    </w:tbl>
    <w:p w:rsidR="004374C3" w:rsidRPr="004374C3" w:rsidRDefault="004374C3" w:rsidP="004374C3">
      <w:pPr>
        <w:rPr>
          <w:rFonts w:ascii="Arial" w:hAnsi="Arial" w:cs="Arial"/>
          <w:sz w:val="22"/>
          <w:szCs w:val="22"/>
        </w:rPr>
      </w:pPr>
    </w:p>
    <w:p w:rsidR="004374C3" w:rsidRPr="004374C3" w:rsidRDefault="004374C3" w:rsidP="004374C3">
      <w:pPr>
        <w:rPr>
          <w:rFonts w:ascii="Arial" w:hAnsi="Arial" w:cs="Arial"/>
          <w:sz w:val="22"/>
          <w:szCs w:val="22"/>
        </w:rPr>
      </w:pPr>
    </w:p>
    <w:tbl>
      <w:tblPr>
        <w:tblW w:w="0" w:type="auto"/>
        <w:tblBorders>
          <w:top w:val="double" w:sz="6" w:space="0" w:color="auto"/>
          <w:left w:val="double" w:sz="6" w:space="0" w:color="auto"/>
          <w:bottom w:val="double" w:sz="6" w:space="0" w:color="auto"/>
          <w:right w:val="double" w:sz="6" w:space="0" w:color="auto"/>
        </w:tblBorders>
        <w:tblLayout w:type="fixed"/>
        <w:tblLook w:val="0000"/>
      </w:tblPr>
      <w:tblGrid>
        <w:gridCol w:w="4932"/>
        <w:gridCol w:w="2646"/>
        <w:gridCol w:w="2290"/>
      </w:tblGrid>
      <w:tr w:rsidR="004374C3" w:rsidRPr="004374C3" w:rsidTr="00487E34">
        <w:tc>
          <w:tcPr>
            <w:tcW w:w="4932" w:type="dxa"/>
            <w:tcBorders>
              <w:top w:val="double" w:sz="6" w:space="0" w:color="auto"/>
              <w:bottom w:val="double" w:sz="6" w:space="0" w:color="auto"/>
              <w:right w:val="nil"/>
            </w:tcBorders>
          </w:tcPr>
          <w:p w:rsidR="004374C3" w:rsidRPr="004374C3" w:rsidRDefault="004374C3" w:rsidP="00487E34">
            <w:pPr>
              <w:rPr>
                <w:rFonts w:ascii="Arial" w:hAnsi="Arial" w:cs="Arial"/>
                <w:sz w:val="22"/>
                <w:szCs w:val="22"/>
              </w:rPr>
            </w:pPr>
            <w:r w:rsidRPr="004374C3">
              <w:rPr>
                <w:rFonts w:ascii="Arial" w:hAnsi="Arial" w:cs="Arial"/>
                <w:sz w:val="22"/>
                <w:szCs w:val="22"/>
              </w:rPr>
              <w:t>I) CARGOS ADICIONALES (SEFUPU, 5 AL MILLAR)</w:t>
            </w:r>
          </w:p>
        </w:tc>
        <w:tc>
          <w:tcPr>
            <w:tcW w:w="2646" w:type="dxa"/>
            <w:tcBorders>
              <w:top w:val="double" w:sz="6" w:space="0" w:color="auto"/>
              <w:left w:val="nil"/>
              <w:bottom w:val="double" w:sz="6" w:space="0" w:color="auto"/>
              <w:right w:val="nil"/>
            </w:tcBorders>
          </w:tcPr>
          <w:p w:rsidR="004374C3" w:rsidRPr="004374C3" w:rsidRDefault="004374C3" w:rsidP="00487E34">
            <w:pPr>
              <w:rPr>
                <w:rFonts w:ascii="Arial" w:hAnsi="Arial" w:cs="Arial"/>
                <w:sz w:val="22"/>
                <w:szCs w:val="22"/>
              </w:rPr>
            </w:pPr>
            <w:r w:rsidRPr="004374C3">
              <w:rPr>
                <w:rFonts w:ascii="Arial" w:hAnsi="Arial" w:cs="Arial"/>
                <w:sz w:val="22"/>
                <w:szCs w:val="22"/>
                <w:u w:val="single"/>
              </w:rPr>
              <w:t xml:space="preserve">129.24    </w:t>
            </w:r>
            <w:r w:rsidRPr="004374C3">
              <w:rPr>
                <w:rFonts w:ascii="Arial" w:hAnsi="Arial" w:cs="Arial"/>
                <w:sz w:val="22"/>
                <w:szCs w:val="22"/>
              </w:rPr>
              <w:t xml:space="preserve">    _ 129.24</w:t>
            </w:r>
          </w:p>
          <w:p w:rsidR="004374C3" w:rsidRPr="004374C3" w:rsidRDefault="004374C3" w:rsidP="00487E34">
            <w:pPr>
              <w:rPr>
                <w:rFonts w:ascii="Arial" w:hAnsi="Arial" w:cs="Arial"/>
                <w:sz w:val="22"/>
                <w:szCs w:val="22"/>
              </w:rPr>
            </w:pPr>
            <w:r w:rsidRPr="004374C3">
              <w:rPr>
                <w:rFonts w:ascii="Arial" w:hAnsi="Arial" w:cs="Arial"/>
                <w:sz w:val="22"/>
                <w:szCs w:val="22"/>
              </w:rPr>
              <w:t>1 – 0.005</w:t>
            </w:r>
          </w:p>
        </w:tc>
        <w:tc>
          <w:tcPr>
            <w:tcW w:w="2290" w:type="dxa"/>
            <w:tcBorders>
              <w:top w:val="double" w:sz="6" w:space="0" w:color="auto"/>
              <w:left w:val="nil"/>
              <w:bottom w:val="double" w:sz="6" w:space="0" w:color="auto"/>
            </w:tcBorders>
          </w:tcPr>
          <w:p w:rsidR="004374C3" w:rsidRPr="004374C3" w:rsidRDefault="004374C3" w:rsidP="00487E34">
            <w:pPr>
              <w:jc w:val="right"/>
              <w:rPr>
                <w:rFonts w:ascii="Arial" w:hAnsi="Arial" w:cs="Arial"/>
                <w:sz w:val="22"/>
                <w:szCs w:val="22"/>
              </w:rPr>
            </w:pPr>
          </w:p>
          <w:p w:rsidR="004374C3" w:rsidRPr="004374C3" w:rsidRDefault="004374C3" w:rsidP="00487E34">
            <w:pPr>
              <w:jc w:val="right"/>
              <w:rPr>
                <w:rFonts w:ascii="Arial" w:hAnsi="Arial" w:cs="Arial"/>
                <w:sz w:val="22"/>
                <w:szCs w:val="22"/>
              </w:rPr>
            </w:pPr>
            <w:r w:rsidRPr="004374C3">
              <w:rPr>
                <w:rFonts w:ascii="Arial" w:hAnsi="Arial" w:cs="Arial"/>
                <w:sz w:val="22"/>
                <w:szCs w:val="22"/>
              </w:rPr>
              <w:t>0.65</w:t>
            </w:r>
          </w:p>
        </w:tc>
      </w:tr>
    </w:tbl>
    <w:p w:rsidR="004374C3" w:rsidRPr="004374C3" w:rsidRDefault="004374C3" w:rsidP="004374C3">
      <w:pPr>
        <w:rPr>
          <w:rFonts w:ascii="Arial" w:hAnsi="Arial" w:cs="Arial"/>
          <w:sz w:val="22"/>
          <w:szCs w:val="22"/>
        </w:rPr>
      </w:pPr>
    </w:p>
    <w:tbl>
      <w:tblPr>
        <w:tblW w:w="0" w:type="auto"/>
        <w:tblBorders>
          <w:top w:val="double" w:sz="6" w:space="0" w:color="auto"/>
          <w:left w:val="double" w:sz="6" w:space="0" w:color="auto"/>
          <w:bottom w:val="double" w:sz="6" w:space="0" w:color="auto"/>
          <w:right w:val="double" w:sz="6" w:space="0" w:color="auto"/>
        </w:tblBorders>
        <w:tblLayout w:type="fixed"/>
        <w:tblLook w:val="0000"/>
      </w:tblPr>
      <w:tblGrid>
        <w:gridCol w:w="4932"/>
        <w:gridCol w:w="4939"/>
      </w:tblGrid>
      <w:tr w:rsidR="004374C3" w:rsidRPr="004374C3" w:rsidTr="00487E34">
        <w:tc>
          <w:tcPr>
            <w:tcW w:w="4932" w:type="dxa"/>
            <w:tcBorders>
              <w:top w:val="double" w:sz="6" w:space="0" w:color="auto"/>
              <w:bottom w:val="double" w:sz="6" w:space="0" w:color="auto"/>
              <w:right w:val="nil"/>
            </w:tcBorders>
          </w:tcPr>
          <w:p w:rsidR="004374C3" w:rsidRPr="004374C3" w:rsidRDefault="004374C3" w:rsidP="00487E34">
            <w:pPr>
              <w:rPr>
                <w:rFonts w:ascii="Arial" w:hAnsi="Arial" w:cs="Arial"/>
                <w:b/>
                <w:bCs/>
                <w:sz w:val="22"/>
                <w:szCs w:val="22"/>
              </w:rPr>
            </w:pPr>
            <w:r w:rsidRPr="004374C3">
              <w:rPr>
                <w:rFonts w:ascii="Arial" w:hAnsi="Arial" w:cs="Arial"/>
                <w:b/>
                <w:bCs/>
                <w:sz w:val="22"/>
                <w:szCs w:val="22"/>
              </w:rPr>
              <w:t>J) TOTAL DEL PRECIO UNITARIO (H+I)</w:t>
            </w:r>
          </w:p>
        </w:tc>
        <w:tc>
          <w:tcPr>
            <w:tcW w:w="4939" w:type="dxa"/>
            <w:tcBorders>
              <w:top w:val="double" w:sz="6" w:space="0" w:color="auto"/>
              <w:left w:val="nil"/>
              <w:bottom w:val="double" w:sz="6" w:space="0" w:color="auto"/>
            </w:tcBorders>
          </w:tcPr>
          <w:p w:rsidR="004374C3" w:rsidRPr="004374C3" w:rsidRDefault="004374C3" w:rsidP="00487E34">
            <w:pPr>
              <w:jc w:val="right"/>
              <w:rPr>
                <w:rFonts w:ascii="Arial" w:hAnsi="Arial" w:cs="Arial"/>
                <w:b/>
                <w:bCs/>
                <w:sz w:val="22"/>
                <w:szCs w:val="22"/>
              </w:rPr>
            </w:pPr>
            <w:r w:rsidRPr="004374C3">
              <w:rPr>
                <w:rFonts w:ascii="Arial" w:hAnsi="Arial" w:cs="Arial"/>
                <w:b/>
                <w:bCs/>
                <w:sz w:val="22"/>
                <w:szCs w:val="22"/>
              </w:rPr>
              <w:t>129.89</w:t>
            </w:r>
          </w:p>
        </w:tc>
      </w:tr>
    </w:tbl>
    <w:p w:rsidR="004374C3" w:rsidRPr="004374C3" w:rsidRDefault="004374C3" w:rsidP="004374C3">
      <w:pPr>
        <w:rPr>
          <w:rFonts w:ascii="Arial" w:hAnsi="Arial" w:cs="Arial"/>
          <w:sz w:val="22"/>
          <w:szCs w:val="22"/>
        </w:rPr>
      </w:pPr>
    </w:p>
    <w:p w:rsidR="004374C3" w:rsidRPr="004374C3" w:rsidRDefault="004374C3" w:rsidP="004374C3">
      <w:pPr>
        <w:jc w:val="both"/>
        <w:rPr>
          <w:rFonts w:ascii="Arial" w:hAnsi="Arial" w:cs="Arial"/>
          <w:b/>
          <w:bCs/>
          <w:sz w:val="18"/>
          <w:szCs w:val="18"/>
        </w:rPr>
      </w:pPr>
      <w:r w:rsidRPr="004374C3">
        <w:rPr>
          <w:rFonts w:ascii="Arial" w:hAnsi="Arial" w:cs="Arial"/>
          <w:b/>
          <w:bCs/>
          <w:sz w:val="18"/>
          <w:szCs w:val="18"/>
        </w:rPr>
        <w:t>NOTA: EN LOS CARGOS ADICIONALES ÚNICAMENTE SE INCLUIRÁN LOS GASTOS DE INSPECCIÓN Y SUPERVISIÓN DE LA SEFUPU, SALVO QUE EN LAS BASES DE LA CONVOCATORIA SE INDIQUEN OTROS, EN TÉRMINOS DE LO ESTABLECIDO EN EL ARTÍCULO 220 DEL REGLAMENTO DE LA LEY DE OBRAS PÚBLICAS Y SERVICIOS RELACIONADOS CON LAS MISMAS.</w:t>
      </w:r>
    </w:p>
    <w:p w:rsidR="004B25F2" w:rsidRPr="004374C3" w:rsidRDefault="004B25F2" w:rsidP="004374C3">
      <w:pPr>
        <w:pStyle w:val="Textoindependiente2"/>
      </w:pPr>
    </w:p>
    <w:sectPr w:rsidR="004B25F2" w:rsidRPr="004374C3" w:rsidSect="000B652C">
      <w:headerReference w:type="default" r:id="rId6"/>
      <w:pgSz w:w="12240" w:h="15840"/>
      <w:pgMar w:top="452"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40CE1" w:rsidRDefault="00A40CE1" w:rsidP="00B02467">
      <w:r>
        <w:separator/>
      </w:r>
    </w:p>
  </w:endnote>
  <w:endnote w:type="continuationSeparator" w:id="1">
    <w:p w:rsidR="00A40CE1" w:rsidRDefault="00A40CE1" w:rsidP="00B0246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40CE1" w:rsidRDefault="00A40CE1" w:rsidP="00B02467">
      <w:r>
        <w:separator/>
      </w:r>
    </w:p>
  </w:footnote>
  <w:footnote w:type="continuationSeparator" w:id="1">
    <w:p w:rsidR="00A40CE1" w:rsidRDefault="00A40CE1" w:rsidP="00B0246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22BC" w:rsidRDefault="008F22BC" w:rsidP="008F22BC">
    <w:pPr>
      <w:pStyle w:val="Encabezado"/>
      <w:jc w:val="both"/>
      <w:rPr>
        <w:rFonts w:ascii="Arial" w:hAnsi="Arial" w:cs="Arial"/>
        <w:b/>
      </w:rPr>
    </w:pPr>
  </w:p>
  <w:p w:rsidR="00B02467" w:rsidRPr="000B652C" w:rsidRDefault="008F22BC" w:rsidP="000B652C">
    <w:pPr>
      <w:tabs>
        <w:tab w:val="left" w:pos="426"/>
        <w:tab w:val="left" w:pos="993"/>
      </w:tabs>
      <w:spacing w:before="240" w:after="200" w:line="276" w:lineRule="auto"/>
      <w:jc w:val="right"/>
      <w:rPr>
        <w:rFonts w:ascii="Arial" w:eastAsia="Calibri" w:hAnsi="Arial" w:cs="Arial"/>
        <w:b/>
        <w:noProof/>
        <w:lang w:val="es-MX" w:eastAsia="es-MX"/>
      </w:rPr>
    </w:pPr>
    <w:r w:rsidRPr="000B652C">
      <w:rPr>
        <w:rFonts w:ascii="Arial" w:eastAsia="Calibri" w:hAnsi="Arial" w:cs="Arial"/>
        <w:b/>
        <w:noProof/>
        <w:lang w:val="es-MX" w:eastAsia="es-MX"/>
      </w:rPr>
      <w:t>FORMA</w:t>
    </w:r>
    <w:r w:rsidR="004374C3">
      <w:rPr>
        <w:rFonts w:ascii="Arial" w:eastAsia="Calibri" w:hAnsi="Arial" w:cs="Arial"/>
        <w:b/>
        <w:noProof/>
        <w:lang w:val="es-MX" w:eastAsia="es-MX"/>
      </w:rPr>
      <w:t xml:space="preserve"> E-5</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embedSystemFonts/>
  <w:stylePaneFormatFilter w:val="3F01"/>
  <w:defaultTabStop w:val="708"/>
  <w:hyphenationZone w:val="425"/>
  <w:noPunctuationKerning/>
  <w:characterSpacingControl w:val="doNotCompress"/>
  <w:hdrShapeDefaults>
    <o:shapedefaults v:ext="edit" spidmax="14338"/>
  </w:hdrShapeDefaults>
  <w:footnotePr>
    <w:footnote w:id="0"/>
    <w:footnote w:id="1"/>
  </w:footnotePr>
  <w:endnotePr>
    <w:endnote w:id="0"/>
    <w:endnote w:id="1"/>
  </w:endnotePr>
  <w:compat/>
  <w:rsids>
    <w:rsidRoot w:val="00301674"/>
    <w:rsid w:val="000000B8"/>
    <w:rsid w:val="00017C85"/>
    <w:rsid w:val="000B652C"/>
    <w:rsid w:val="000E7D58"/>
    <w:rsid w:val="00126196"/>
    <w:rsid w:val="001F33DD"/>
    <w:rsid w:val="001F367A"/>
    <w:rsid w:val="00206D4B"/>
    <w:rsid w:val="00223100"/>
    <w:rsid w:val="00255540"/>
    <w:rsid w:val="00301674"/>
    <w:rsid w:val="00310B7C"/>
    <w:rsid w:val="00322088"/>
    <w:rsid w:val="00325BD7"/>
    <w:rsid w:val="003F3FD0"/>
    <w:rsid w:val="004374C3"/>
    <w:rsid w:val="004A602A"/>
    <w:rsid w:val="004B25F2"/>
    <w:rsid w:val="004F306A"/>
    <w:rsid w:val="005365A6"/>
    <w:rsid w:val="00545404"/>
    <w:rsid w:val="005E05B6"/>
    <w:rsid w:val="005F7C1A"/>
    <w:rsid w:val="00601401"/>
    <w:rsid w:val="006B725D"/>
    <w:rsid w:val="00766C42"/>
    <w:rsid w:val="0078243A"/>
    <w:rsid w:val="008A6CD5"/>
    <w:rsid w:val="008B7AAF"/>
    <w:rsid w:val="008F22BC"/>
    <w:rsid w:val="0094435E"/>
    <w:rsid w:val="009D7B29"/>
    <w:rsid w:val="00A40CE1"/>
    <w:rsid w:val="00AB0D9E"/>
    <w:rsid w:val="00B02467"/>
    <w:rsid w:val="00B42DDE"/>
    <w:rsid w:val="00C56424"/>
    <w:rsid w:val="00CA65F3"/>
    <w:rsid w:val="00CF0565"/>
    <w:rsid w:val="00D44B67"/>
    <w:rsid w:val="00D74C51"/>
    <w:rsid w:val="00DE5555"/>
    <w:rsid w:val="00FA18D6"/>
    <w:rsid w:val="00FD7FA9"/>
    <w:rsid w:val="00FF35E7"/>
  </w:rsids>
  <m:mathPr>
    <m:mathFont m:val="Cambria Math"/>
    <m:brkBin m:val="before"/>
    <m:brkBinSub m:val="--"/>
    <m:smallFrac/>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42DDE"/>
    <w:rPr>
      <w:sz w:val="24"/>
      <w:szCs w:val="24"/>
      <w:lang w:val="es-ES" w:eastAsia="es-ES"/>
    </w:rPr>
  </w:style>
  <w:style w:type="paragraph" w:styleId="Ttulo1">
    <w:name w:val="heading 1"/>
    <w:basedOn w:val="Normal"/>
    <w:next w:val="Normal"/>
    <w:qFormat/>
    <w:rsid w:val="00B42DDE"/>
    <w:pPr>
      <w:keepNext/>
      <w:jc w:val="right"/>
      <w:outlineLvl w:val="0"/>
    </w:pPr>
    <w:rPr>
      <w:b/>
      <w:bCs/>
    </w:rPr>
  </w:style>
  <w:style w:type="paragraph" w:styleId="Ttulo2">
    <w:name w:val="heading 2"/>
    <w:basedOn w:val="Normal"/>
    <w:next w:val="Normal"/>
    <w:link w:val="Ttulo2Car"/>
    <w:semiHidden/>
    <w:unhideWhenUsed/>
    <w:qFormat/>
    <w:rsid w:val="004374C3"/>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rsid w:val="00B42DDE"/>
    <w:pPr>
      <w:jc w:val="both"/>
    </w:pPr>
    <w:rPr>
      <w:rFonts w:ascii="Arial" w:hAnsi="Arial" w:cs="Arial"/>
      <w:b/>
      <w:bCs/>
    </w:rPr>
  </w:style>
  <w:style w:type="paragraph" w:styleId="Textoindependiente2">
    <w:name w:val="Body Text 2"/>
    <w:basedOn w:val="Normal"/>
    <w:rsid w:val="00B42DDE"/>
    <w:pPr>
      <w:jc w:val="both"/>
    </w:pPr>
    <w:rPr>
      <w:rFonts w:ascii="Arial" w:hAnsi="Arial" w:cs="Arial"/>
    </w:rPr>
  </w:style>
  <w:style w:type="paragraph" w:styleId="Textoindependiente3">
    <w:name w:val="Body Text 3"/>
    <w:basedOn w:val="Normal"/>
    <w:rsid w:val="004B25F2"/>
    <w:pPr>
      <w:spacing w:after="120"/>
    </w:pPr>
    <w:rPr>
      <w:sz w:val="16"/>
      <w:szCs w:val="16"/>
    </w:rPr>
  </w:style>
  <w:style w:type="paragraph" w:customStyle="1" w:styleId="Textoindependiente31">
    <w:name w:val="Texto independiente 31"/>
    <w:basedOn w:val="Normal"/>
    <w:rsid w:val="004B25F2"/>
    <w:pPr>
      <w:jc w:val="both"/>
    </w:pPr>
    <w:rPr>
      <w:rFonts w:ascii="Arial Narrow" w:hAnsi="Arial Narrow"/>
      <w:color w:val="0000FF"/>
      <w:szCs w:val="20"/>
      <w:lang w:val="es-ES_tradnl"/>
    </w:rPr>
  </w:style>
  <w:style w:type="paragraph" w:customStyle="1" w:styleId="BodyText21">
    <w:name w:val="Body Text 21"/>
    <w:basedOn w:val="Normal"/>
    <w:rsid w:val="004B25F2"/>
    <w:pPr>
      <w:widowControl w:val="0"/>
      <w:autoSpaceDE w:val="0"/>
      <w:autoSpaceDN w:val="0"/>
      <w:ind w:right="-376"/>
      <w:jc w:val="both"/>
    </w:pPr>
    <w:rPr>
      <w:rFonts w:ascii="Arial" w:hAnsi="Arial" w:cs="Arial"/>
      <w:sz w:val="20"/>
      <w:lang w:val="es-ES_tradnl"/>
    </w:rPr>
  </w:style>
  <w:style w:type="character" w:styleId="Textodelmarcadordeposicin">
    <w:name w:val="Placeholder Text"/>
    <w:uiPriority w:val="99"/>
    <w:semiHidden/>
    <w:rsid w:val="00017C85"/>
    <w:rPr>
      <w:color w:val="808080"/>
    </w:rPr>
  </w:style>
  <w:style w:type="character" w:customStyle="1" w:styleId="Arial11">
    <w:name w:val="Arial 11"/>
    <w:uiPriority w:val="1"/>
    <w:qFormat/>
    <w:rsid w:val="00017C85"/>
    <w:rPr>
      <w:rFonts w:ascii="Arial" w:hAnsi="Arial" w:cs="Arial" w:hint="default"/>
      <w:sz w:val="22"/>
    </w:rPr>
  </w:style>
  <w:style w:type="paragraph" w:styleId="Encabezado">
    <w:name w:val="header"/>
    <w:basedOn w:val="Normal"/>
    <w:link w:val="EncabezadoCar"/>
    <w:uiPriority w:val="99"/>
    <w:rsid w:val="00B02467"/>
    <w:pPr>
      <w:tabs>
        <w:tab w:val="center" w:pos="4419"/>
        <w:tab w:val="right" w:pos="8838"/>
      </w:tabs>
    </w:pPr>
  </w:style>
  <w:style w:type="character" w:customStyle="1" w:styleId="EncabezadoCar">
    <w:name w:val="Encabezado Car"/>
    <w:basedOn w:val="Fuentedeprrafopredeter"/>
    <w:link w:val="Encabezado"/>
    <w:uiPriority w:val="99"/>
    <w:rsid w:val="00B02467"/>
    <w:rPr>
      <w:sz w:val="24"/>
      <w:szCs w:val="24"/>
      <w:lang w:val="es-ES" w:eastAsia="es-ES"/>
    </w:rPr>
  </w:style>
  <w:style w:type="paragraph" w:styleId="Piedepgina">
    <w:name w:val="footer"/>
    <w:basedOn w:val="Normal"/>
    <w:link w:val="PiedepginaCar"/>
    <w:rsid w:val="00B02467"/>
    <w:pPr>
      <w:tabs>
        <w:tab w:val="center" w:pos="4419"/>
        <w:tab w:val="right" w:pos="8838"/>
      </w:tabs>
    </w:pPr>
  </w:style>
  <w:style w:type="character" w:customStyle="1" w:styleId="PiedepginaCar">
    <w:name w:val="Pie de página Car"/>
    <w:basedOn w:val="Fuentedeprrafopredeter"/>
    <w:link w:val="Piedepgina"/>
    <w:rsid w:val="00B02467"/>
    <w:rPr>
      <w:sz w:val="24"/>
      <w:szCs w:val="24"/>
      <w:lang w:val="es-ES" w:eastAsia="es-ES"/>
    </w:rPr>
  </w:style>
  <w:style w:type="character" w:customStyle="1" w:styleId="Ttulo2Car">
    <w:name w:val="Título 2 Car"/>
    <w:basedOn w:val="Fuentedeprrafopredeter"/>
    <w:link w:val="Ttulo2"/>
    <w:semiHidden/>
    <w:rsid w:val="004374C3"/>
    <w:rPr>
      <w:rFonts w:asciiTheme="majorHAnsi" w:eastAsiaTheme="majorEastAsia" w:hAnsiTheme="majorHAnsi" w:cstheme="majorBidi"/>
      <w:b/>
      <w:bCs/>
      <w:color w:val="4F81BD" w:themeColor="accent1"/>
      <w:sz w:val="26"/>
      <w:szCs w:val="26"/>
      <w:lang w:val="es-ES" w:eastAsia="es-E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1</Pages>
  <Words>144</Words>
  <Characters>798</Characters>
  <Application>Microsoft Office Word</Application>
  <DocSecurity>0</DocSecurity>
  <Lines>6</Lines>
  <Paragraphs>1</Paragraphs>
  <ScaleCrop>false</ScaleCrop>
  <HeadingPairs>
    <vt:vector size="2" baseType="variant">
      <vt:variant>
        <vt:lpstr>Título</vt:lpstr>
      </vt:variant>
      <vt:variant>
        <vt:i4>1</vt:i4>
      </vt:variant>
    </vt:vector>
  </HeadingPairs>
  <TitlesOfParts>
    <vt:vector size="1" baseType="lpstr">
      <vt:lpstr>FORMA E-3ª</vt:lpstr>
    </vt:vector>
  </TitlesOfParts>
  <Company>y Transportes</Company>
  <LinksUpToDate>false</LinksUpToDate>
  <CharactersWithSpaces>941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FORMA E-3ª</dc:title>
  <dc:creator>Secretaria de Comunicaciones</dc:creator>
  <cp:lastModifiedBy>SCT1</cp:lastModifiedBy>
  <cp:revision>13</cp:revision>
  <cp:lastPrinted>2015-04-29T17:56:00Z</cp:lastPrinted>
  <dcterms:created xsi:type="dcterms:W3CDTF">2011-04-28T22:19:00Z</dcterms:created>
  <dcterms:modified xsi:type="dcterms:W3CDTF">2015-05-04T13:52:00Z</dcterms:modified>
</cp:coreProperties>
</file>